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Metodika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q8fd2gb1t0w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Anotace lekce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Lekce propojuje technickou historii, kulturní dědictví a tvořivost na příkladu ikonického motocyklu Čechie–Böhmerland. Žáci zkoumají, co dělá z dopravního prostředku legendu a jak se technický výtvor může stát kulturním symbolem. Pomocí porovnávání, plánování výpravy a návrhu vlastního motocyklu rozvíjejí badatelské, technické i vypravěčské dovednosti.</w:t>
      </w:r>
    </w:p>
    <w:p w:rsidR="00000000" w:rsidDel="00000000" w:rsidP="00000000" w:rsidRDefault="00000000" w:rsidRPr="00000000" w14:paraId="00000004">
      <w:pPr>
        <w:rPr>
          <w:i w:val="1"/>
          <w:iCs w:val="1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Badatelská otázka: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Jak se z dopravního prostředku stane kulturní dědictví?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Vzdělávací cíle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Obsah: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Žáci si na základě fotografie vytvoří vlastní příběh hlavního hrdiny a zasadí ho do historického kontextu 30. let.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Žáci porovnají parametry motocyklu Čechie–Böhmerland s Jawou 250 Special a určí, co činilo Böhmerland výjimečným.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Žáci vyvodí, proč Böhmerland nezískal masovou popularitu, a zhodnotí jeho roli v československé motocyklové historii.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Žáci naplánují trasu dálkové jízdy s historickým motocyklem, včetně výpočtu spotřeby, dojezdu a času jízdy.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Žáci vytvoří vlastní návrh moderní verze Böhmerlandu a popíšou jeho vzhled, funkce a cílového uživatele.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Žáci shrnou význam motocyklu jako kulturního dědictví do jedné závěrečné věty.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Historické myšlení: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Žáci zohledňují dobové okolnosti výroby, tržního prostředí a cílové skupiny.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Žáci reflektují změny ve vnímání techniky – od běžného dopravního prostředku po technickou památku a sběratelský unikát.</w:t>
      </w:r>
    </w:p>
    <w:p w:rsidR="00000000" w:rsidDel="00000000" w:rsidP="00000000" w:rsidRDefault="00000000" w:rsidRPr="00000000" w14:paraId="00000011">
      <w:pPr>
        <w:keepNext w:val="0"/>
        <w:keepLines w:val="0"/>
        <w:spacing w:before="28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Badatelské dovednosti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Žáci formulují vlastní hypotézy a závěry na základě textových informací, historických fotografií a technických údajů.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Žáci porovnávají různé zdroje (tabulky, obrázky, video) a vyvozují, co činí Böhmerland výjimečným.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Žáci zohledňují historický kontext 30. let při úvahách o důvodech malosériové výroby a cílové skupině.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Žáci aplikují praktické výpočty (spotřeba paliva, dojezd, rychlost) v plánování výpravy.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Žáci tvořivě navrhují moderní variantu historického motocyklu s oporou o dobová fakta.</w:t>
        <w:br w:type="textWrapping"/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tjv4wokuveq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Vazba na RVP ZV (2021)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Oblast: Člověk a společnost (Dějepis)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D-9-7-01: Žák rozpozná historické souvislosti každodenního života v různých historických obdobích.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D-9-7-05: Žák hodnotí postavení technických a kulturních objektů v národním a regionálním kontextu.</w:t>
        <w:br w:type="textWrapping"/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Oblast: Člověk a příroda (Fyzika)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Fy-9-2-02: Určí rychlost, dráhu, čas, objem a spotřebu v praktických úlohách.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Fy-9-4-03: Popíše vlastnosti a význam technických zařízení v běžném životě.</w:t>
        <w:br w:type="textWrapping"/>
      </w:r>
    </w:p>
    <w:p w:rsidR="00000000" w:rsidDel="00000000" w:rsidP="00000000" w:rsidRDefault="00000000" w:rsidRPr="00000000" w14:paraId="0000001E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Doporučené zdroje a literatura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NĚMEC, J.: Stopou motocyklu Čechie–Böhmerland, Rumburk 2018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NĚMEC, J.: Legendární motocykl Čechie, Grada Publishing, Praha 2010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GOMOLA, M.: Motocykly Čechie–Böhmerland, AGM CZ, Brno 2000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KOL. AUTORŮ: Motocykly Čechie–Böhmerland aneb Nesmrtelná vize Albina Liebische, Mladá Boleslav 2001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g5n5m59a64s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Řešení pro učitele</w:t>
      </w:r>
    </w:p>
    <w:p w:rsidR="00000000" w:rsidDel="00000000" w:rsidP="00000000" w:rsidRDefault="00000000" w:rsidRPr="00000000" w14:paraId="00000025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Motocykl Čechie - Böhmerland: Co dělá stroj legendou?</w:t>
      </w:r>
    </w:p>
    <w:p w:rsidR="00000000" w:rsidDel="00000000" w:rsidP="00000000" w:rsidRDefault="00000000" w:rsidRPr="00000000" w14:paraId="00000026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Albin Hugo Liebisch již jako mladý propadl kouzlu motorů. Postupně mu začal být Varnsdorf malý, a tak přijal nabídku z Německa, kde působil jako osobní šofér. Během 1. světové války byl zaměstnán v kopřivnické automobilce a v roce 1919 se vrátil do Krásné Lípy, aby nastoupil v dílně automobilového nadšence Alfreda Hielleho. Právě zde v letech 1922-1924 zkonstruoval nejdelší motocykl na světě – svérázně vypadající stroj Čechie Böhmerland.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I přes mnohé nedokonalosti si motocykl získal velkou oblibu, a tak se manželé Liebischovi rozhodli založit v roce 1931 v Kunraticích u Šluknova závod na jeho výrobu. Přes tři metry dlouhý stroj měl být alternativou automobilu. V roce 1939 německé úřady výrobu motorky zastavily a Liebischova manufaktura se musela přeorientovat na válečnou produkci. V červnu 1945 byl i se synem odvlečen do pracovního tábora a do své továrny se již nikdy nevrátil. O rok později dostali Liebischovi povolení odcestovat za příbuznými do německého Pasova, kde vznikl i nový prototyp Böhmerlandu. Sériové výroby se však již nedočkal, protože dílnu smetla velká voda. V Pasově pak v zapomenutí zemřel.</w:t>
      </w:r>
    </w:p>
    <w:p w:rsidR="00000000" w:rsidDel="00000000" w:rsidP="00000000" w:rsidRDefault="00000000" w:rsidRPr="00000000" w14:paraId="00000029">
      <w:pPr>
        <w:rPr>
          <w:b w:val="1"/>
          <w:bCs w:val="1"/>
          <w:color w:val="0e0e0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  <w:color w:val="0e0e0e"/>
        </w:rPr>
      </w:pPr>
      <w:r w:rsidDel="00000000" w:rsidR="00000000" w:rsidRPr="00000000">
        <w:rPr>
          <w:b w:val="1"/>
          <w:bCs w:val="1"/>
          <w:rtl w:val="0"/>
        </w:rPr>
        <w:t xml:space="preserve">1. </w:t>
      </w:r>
      <w:r w:rsidDel="00000000" w:rsidR="00000000" w:rsidRPr="00000000">
        <w:rPr>
          <w:b w:val="1"/>
          <w:bCs w:val="1"/>
          <w:color w:val="0e0e0e"/>
          <w:rtl w:val="0"/>
        </w:rPr>
        <w:t xml:space="preserve"> Kdo by mohl být hrdinou těchto obrázků?</w:t>
      </w:r>
    </w:p>
    <w:p w:rsidR="00000000" w:rsidDel="00000000" w:rsidP="00000000" w:rsidRDefault="00000000" w:rsidRPr="00000000" w14:paraId="0000002B">
      <w:pPr>
        <w:rPr>
          <w:b w:val="1"/>
          <w:bCs w:val="1"/>
          <w:color w:val="0e0e0e"/>
        </w:rPr>
      </w:pPr>
      <w:r w:rsidDel="00000000" w:rsidR="00000000" w:rsidRPr="00000000">
        <w:rPr>
          <w:b w:val="1"/>
          <w:bCs w:val="1"/>
          <w:color w:val="0e0e0e"/>
          <w:rtl w:val="0"/>
        </w:rPr>
        <w:t xml:space="preserve">Představ si, že jsi scenárista historického filmu. Vymysli příběh muže na fotce.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Jmenuje se Albin Hugo Liebisch, je mu přibližně 47 let a je to konstruktér, mechanik a vynálezce. Narodil se v Rumburku, ale svůj sen o vlastním motocyklu si začal plnit v Krásné Lípě. Je to člověk s obrovskou představivostí, technickou dovedností a odvahou jít proti proudu. Chce postavit výjimečný motocykl, který nebude jen pro jednoho jezdce – ale pro celou rodinu nebo přátele. Chce, aby byl silný, stabilní, krásný – a zároveň dostupný. Plánuje malosériovou výrobu, kde si pohlídá kvalitu i design. Motorka je jeho vizí, přetavenou do kovu. I když se jich prodá „jen“ kolem 775  kusů, jeho jméno přežije díky unikátnosti jeho stroje. Lidé se k ní stále vrací, obdivují ji v muzeích, setkávají se na srazech – a připomínají si, že technická odvaha a vize mohou přežít víc než výrobní čísla.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Porovnej Böhmerland s běžnou motorkou, co je na něm výjimečného?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Motorka Čechie–Böhmerland byla ve své době úplně jiná než běžné motorky. Byla delší, měla litá kola, uvezla až tři lidi a jela až 120 km/h – to bylo na tehdejší dobu opravdu výjimečné.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 rozdíl od běžných motorek, které byly krátké, lehké a určené většinou pro jednoho jezdce, Böhmerland vypadal jako stroj z budoucnosti. A i když se jich vyrobilo málo, lidé si ho pamatují, protože měl odvážný design a silný příběh konstruktéra, který šel proti proudu.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Pamatujeme si ho ne proto, že ho měl každý – ale proto, že byl jiný, krásný, originální a vznikl ze snu. Proto dnes patří do muzeí a stal se součástí kulturního dědictví.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b w:val="1"/>
          <w:bCs w:val="1"/>
          <w:rtl w:val="0"/>
        </w:rPr>
        <w:t xml:space="preserve">3. Kdo ovládl silnice  v Československu ve 30. letech 20. století?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Proč se Böhmerland neprodával ve velkých sériích – a bylo to vůbec jeho cílem?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Böhmerland nebyl určený pro masový trh. Jeho konstruktér Albin Hugo Liebisch měl vlastní vizi – chtěl vyrábět kvalitní a výjimečné motocykly pro víc lidí najednou, s dlouhou životností. Výroba byla ruční, dražší a pomalejší – nešlo mu o množství, ale o technickou odvahu a myšlenku.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Staň se konstruktérem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Video jak vypadá Böhmerland 21. století: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https://www.youtube.com/watch?v=GDCopgXaKsM&amp;t=321s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4.50 - 9.55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Doplň větu:</w:t>
        <w:br w:type="textWrapping"/>
      </w:r>
      <w:r w:rsidDel="00000000" w:rsidR="00000000" w:rsidRPr="00000000">
        <w:rPr>
          <w:rtl w:val="0"/>
        </w:rPr>
        <w:t xml:space="preserve"> „Příběh Böhmerlandu nám ukazuje, že…“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… technické vize mohou přežít desetiletí. Lidé si pamatují to, co pro ně mělo význam – ať už technický, nebo lidský.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qq96omddofvy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Co příběh Böhmerlandu vypovídá o lidech a době, kdy vznikal?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Že meziválečné Československo bylo odvážné, tvořivé a technicky vyspělé.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Že i v malém městě (Krásná Lípa) mohl jeden člověk s vizí vytvořit něco zcela výjimečného, co přetrvalo desetiletí.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Že v době ekonomického i společenského napětí (krize, národnostní třenice) existovali lidé, kteří věřili v budoucnost, svobodu pohybu a v rodinné hodnoty – i když jen skrze motorku.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Že technika nebyla jen nástroj, ale i výraz postoje, víry a estetiky – dlouhá motorka nebyla jen praktická, ale i krásná, nezaměnitelná.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rk3eyuy4irmm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Závěrečná shrnující věta pro žáky:</w:t>
      </w:r>
    </w:p>
    <w:p w:rsidR="00000000" w:rsidDel="00000000" w:rsidP="00000000" w:rsidRDefault="00000000" w:rsidRPr="00000000" w14:paraId="00000046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„Příběh Böhmerlandu ukazuje, že i ve složité době dokázali lidé snít, tvořit a dělat věci jinak – a že právě tím si zasloužili, aby si je budoucnost pamatovala.“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GDCopgXaKsM&amp;t=321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